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21B89" w14:textId="77777777" w:rsidR="00542A7D" w:rsidRDefault="00A81D80">
      <w:pPr>
        <w:pStyle w:val="11"/>
        <w:keepNext/>
        <w:keepLines/>
        <w:spacing w:after="220"/>
      </w:pPr>
      <w:bookmarkStart w:id="0" w:name="bookmark0"/>
      <w:bookmarkStart w:id="1" w:name="bookmark1"/>
      <w:bookmarkStart w:id="2" w:name="bookmark2"/>
      <w:r>
        <w:t>ДОГОВОР О СОТРУДНИЧЕСТВЕ</w:t>
      </w:r>
      <w:bookmarkEnd w:id="0"/>
      <w:bookmarkEnd w:id="1"/>
      <w:bookmarkEnd w:id="2"/>
    </w:p>
    <w:p w14:paraId="17874D62" w14:textId="296B9B11" w:rsidR="00542A7D" w:rsidRDefault="00A81D80">
      <w:pPr>
        <w:pStyle w:val="1"/>
        <w:tabs>
          <w:tab w:val="left" w:pos="6538"/>
        </w:tabs>
        <w:spacing w:line="257" w:lineRule="auto"/>
        <w:jc w:val="both"/>
      </w:pPr>
      <w:r>
        <w:t>г. Уфа</w:t>
      </w:r>
      <w:r>
        <w:tab/>
      </w:r>
      <w:r>
        <w:rPr>
          <w:i/>
          <w:iCs/>
        </w:rPr>
        <w:t>«__» ________</w:t>
      </w:r>
      <w:r>
        <w:t xml:space="preserve"> 20</w:t>
      </w:r>
      <w:r w:rsidR="00C00E28">
        <w:t>___</w:t>
      </w:r>
      <w:r>
        <w:t xml:space="preserve"> г.</w:t>
      </w:r>
    </w:p>
    <w:p w14:paraId="3CB070AF" w14:textId="1A32D9BC" w:rsidR="00542A7D" w:rsidRDefault="00A81D80">
      <w:pPr>
        <w:pStyle w:val="1"/>
        <w:spacing w:after="220" w:line="257" w:lineRule="auto"/>
        <w:ind w:firstLine="680"/>
        <w:jc w:val="both"/>
      </w:pPr>
      <w:proofErr w:type="gramStart"/>
      <w:r>
        <w:t>Федеральное государственное бюджетное образовательное учреждение высшего</w:t>
      </w:r>
      <w:r w:rsidR="00037182">
        <w:t xml:space="preserve"> образования </w:t>
      </w:r>
      <w:r>
        <w:t>Уфимский государственный н</w:t>
      </w:r>
      <w:r w:rsidR="00037182">
        <w:t>ефтяной технический университет</w:t>
      </w:r>
      <w:r>
        <w:t xml:space="preserve">, именуемый в дальнейшем Университет или УГНТУ, в лице ректора </w:t>
      </w:r>
      <w:r w:rsidR="003F796F">
        <w:t>Баулина Олега Александровича</w:t>
      </w:r>
      <w:r>
        <w:t>, действующего на основании Устава, с одной стороны, и</w:t>
      </w:r>
      <w:r w:rsidR="003F796F">
        <w:t>__________________________</w:t>
      </w:r>
      <w:r>
        <w:t xml:space="preserve">, именуемое в дальнейшем Колледж в лице директора </w:t>
      </w:r>
      <w:r w:rsidR="003F796F">
        <w:t>__________________________</w:t>
      </w:r>
      <w:r>
        <w:t>, действующего на основании Устава, с другой стороны, а вместе по тексту именуемые Стороны, заключили настоящий договор о нижеследующем.</w:t>
      </w:r>
      <w:proofErr w:type="gramEnd"/>
    </w:p>
    <w:p w14:paraId="57DFB95F" w14:textId="77777777" w:rsidR="00542A7D" w:rsidRDefault="00A81D80">
      <w:pPr>
        <w:pStyle w:val="1"/>
        <w:tabs>
          <w:tab w:val="left" w:pos="255"/>
        </w:tabs>
        <w:jc w:val="center"/>
      </w:pPr>
      <w:r>
        <w:rPr>
          <w:shd w:val="clear" w:color="auto" w:fill="FFFFFF"/>
        </w:rPr>
        <w:t>1</w:t>
      </w:r>
      <w:bookmarkStart w:id="3" w:name="bookmark3"/>
      <w:bookmarkEnd w:id="3"/>
      <w:r>
        <w:rPr>
          <w:shd w:val="clear" w:color="auto" w:fill="FFFFFF"/>
        </w:rPr>
        <w:t>.</w:t>
      </w:r>
      <w:r>
        <w:tab/>
        <w:t>ПРЕДМЕТ ДОГОВОРА</w:t>
      </w:r>
    </w:p>
    <w:p w14:paraId="3CD75C83" w14:textId="77777777" w:rsidR="00542A7D" w:rsidRDefault="00A81D80">
      <w:pPr>
        <w:pStyle w:val="1"/>
        <w:ind w:firstLine="680"/>
        <w:jc w:val="both"/>
      </w:pPr>
      <w:r>
        <w:t xml:space="preserve">Стороны обязуются по настоящему Договору путем объединения совместных усилий действовать в сфере образования, и науки, в частности, в области </w:t>
      </w:r>
      <w:proofErr w:type="spellStart"/>
      <w:r>
        <w:t>довузовской</w:t>
      </w:r>
      <w:proofErr w:type="spellEnd"/>
      <w:r>
        <w:t xml:space="preserve"> подготовки, реализации дополнительных занятий по предметам программы обучения, методической, </w:t>
      </w:r>
      <w:proofErr w:type="spellStart"/>
      <w:r>
        <w:t>профориентационной</w:t>
      </w:r>
      <w:proofErr w:type="spellEnd"/>
      <w:r>
        <w:t xml:space="preserve"> и информационной деятельности с целью повышения уровня знаний, мотивации к обучению студентов, совместного выполнения научно-исследовательских и проектно-технологических работ. Данный договор является базовым для заключения дополнительных договоров и соглашений.</w:t>
      </w:r>
    </w:p>
    <w:p w14:paraId="6F554307" w14:textId="77777777" w:rsidR="00AC5E3B" w:rsidRDefault="00AC5E3B">
      <w:pPr>
        <w:pStyle w:val="1"/>
        <w:ind w:firstLine="680"/>
        <w:jc w:val="both"/>
      </w:pPr>
    </w:p>
    <w:p w14:paraId="2D04CFC1" w14:textId="77777777" w:rsidR="00542A7D" w:rsidRDefault="00A81D80">
      <w:pPr>
        <w:pStyle w:val="1"/>
        <w:numPr>
          <w:ilvl w:val="0"/>
          <w:numId w:val="1"/>
        </w:numPr>
        <w:tabs>
          <w:tab w:val="left" w:pos="288"/>
        </w:tabs>
        <w:jc w:val="center"/>
      </w:pPr>
      <w:bookmarkStart w:id="4" w:name="bookmark4"/>
      <w:bookmarkEnd w:id="4"/>
      <w:r>
        <w:t>ОБЯЗАТЕЛЬСТВА СТОРОН</w:t>
      </w:r>
    </w:p>
    <w:p w14:paraId="2CA2E180" w14:textId="77777777" w:rsidR="00542A7D" w:rsidRDefault="00A81D80" w:rsidP="00AC5E3B">
      <w:pPr>
        <w:pStyle w:val="1"/>
        <w:numPr>
          <w:ilvl w:val="1"/>
          <w:numId w:val="1"/>
        </w:numPr>
        <w:tabs>
          <w:tab w:val="left" w:pos="450"/>
        </w:tabs>
        <w:jc w:val="both"/>
      </w:pPr>
      <w:bookmarkStart w:id="5" w:name="bookmark5"/>
      <w:bookmarkEnd w:id="5"/>
      <w:r>
        <w:t>Университет обязуется:</w:t>
      </w:r>
    </w:p>
    <w:p w14:paraId="7FB1C2CA" w14:textId="77777777" w:rsidR="00542A7D" w:rsidRDefault="00A81D80">
      <w:pPr>
        <w:pStyle w:val="1"/>
        <w:numPr>
          <w:ilvl w:val="2"/>
          <w:numId w:val="1"/>
        </w:numPr>
        <w:tabs>
          <w:tab w:val="left" w:pos="671"/>
        </w:tabs>
        <w:jc w:val="both"/>
      </w:pPr>
      <w:bookmarkStart w:id="6" w:name="bookmark6"/>
      <w:bookmarkEnd w:id="6"/>
      <w:r>
        <w:t>Участвовать в совместной реализации программы непрерывного образования, включающей следующие мероприятия:</w:t>
      </w:r>
    </w:p>
    <w:p w14:paraId="618AB0AC" w14:textId="77777777" w:rsidR="00542A7D" w:rsidRDefault="00A81D80">
      <w:pPr>
        <w:pStyle w:val="1"/>
        <w:numPr>
          <w:ilvl w:val="0"/>
          <w:numId w:val="2"/>
        </w:numPr>
        <w:tabs>
          <w:tab w:val="left" w:pos="671"/>
        </w:tabs>
        <w:jc w:val="both"/>
      </w:pPr>
      <w:bookmarkStart w:id="7" w:name="bookmark7"/>
      <w:bookmarkEnd w:id="7"/>
      <w:r>
        <w:t>Совместная разработка учебных программ углубленного изучения профильных предметов;</w:t>
      </w:r>
    </w:p>
    <w:p w14:paraId="20A8A8E7" w14:textId="77777777" w:rsidR="00542A7D" w:rsidRDefault="00A81D80">
      <w:pPr>
        <w:pStyle w:val="1"/>
        <w:numPr>
          <w:ilvl w:val="0"/>
          <w:numId w:val="2"/>
        </w:numPr>
        <w:tabs>
          <w:tab w:val="left" w:pos="671"/>
        </w:tabs>
        <w:jc w:val="both"/>
      </w:pPr>
      <w:bookmarkStart w:id="8" w:name="bookmark8"/>
      <w:bookmarkEnd w:id="8"/>
      <w:r>
        <w:t>Привлечение к преподаванию в Колледже квалифицированных преподавателей УГНТУ;</w:t>
      </w:r>
    </w:p>
    <w:p w14:paraId="01646769" w14:textId="77777777" w:rsidR="00542A7D" w:rsidRDefault="00A81D80">
      <w:pPr>
        <w:pStyle w:val="1"/>
        <w:numPr>
          <w:ilvl w:val="0"/>
          <w:numId w:val="2"/>
        </w:numPr>
        <w:tabs>
          <w:tab w:val="left" w:pos="671"/>
        </w:tabs>
        <w:jc w:val="both"/>
      </w:pPr>
      <w:bookmarkStart w:id="9" w:name="bookmark9"/>
      <w:bookmarkEnd w:id="9"/>
      <w:r>
        <w:t>Методическая помощь Колледжу, обеспечение педагогов необходимой учебной и учебно-методической литературой, совместная разработка рабочих программ для профильных предметов:</w:t>
      </w:r>
    </w:p>
    <w:p w14:paraId="03DFD12F" w14:textId="77777777" w:rsidR="00542A7D" w:rsidRDefault="00A81D80">
      <w:pPr>
        <w:pStyle w:val="1"/>
        <w:numPr>
          <w:ilvl w:val="0"/>
          <w:numId w:val="2"/>
        </w:numPr>
        <w:tabs>
          <w:tab w:val="left" w:pos="671"/>
        </w:tabs>
        <w:jc w:val="both"/>
      </w:pPr>
      <w:bookmarkStart w:id="10" w:name="bookmark10"/>
      <w:bookmarkEnd w:id="10"/>
      <w:r>
        <w:t>Участие в работе педагогического совета Колледжа (по приглашению Колледжа);</w:t>
      </w:r>
    </w:p>
    <w:p w14:paraId="3C68A7BB" w14:textId="77777777" w:rsidR="00542A7D" w:rsidRDefault="00A81D80">
      <w:pPr>
        <w:pStyle w:val="1"/>
        <w:numPr>
          <w:ilvl w:val="0"/>
          <w:numId w:val="2"/>
        </w:numPr>
        <w:tabs>
          <w:tab w:val="left" w:pos="671"/>
        </w:tabs>
        <w:jc w:val="both"/>
      </w:pPr>
      <w:bookmarkStart w:id="11" w:name="bookmark11"/>
      <w:bookmarkEnd w:id="11"/>
      <w:r>
        <w:t>Ежегодное проведение обучающих семинаров для преподавателей общеобразовательных и специальных дисциплин (на основании отдельных договоров);</w:t>
      </w:r>
    </w:p>
    <w:p w14:paraId="15F783FD" w14:textId="77777777" w:rsidR="00542A7D" w:rsidRDefault="00A81D80">
      <w:pPr>
        <w:pStyle w:val="1"/>
        <w:numPr>
          <w:ilvl w:val="0"/>
          <w:numId w:val="2"/>
        </w:numPr>
        <w:tabs>
          <w:tab w:val="left" w:pos="671"/>
        </w:tabs>
        <w:jc w:val="both"/>
      </w:pPr>
      <w:bookmarkStart w:id="12" w:name="bookmark12"/>
      <w:bookmarkEnd w:id="12"/>
      <w:r>
        <w:t>Обеспечение участия студентов и выпускников Колледжа в проводимых УГНТУ олимпиадах, конкурсах.</w:t>
      </w:r>
    </w:p>
    <w:p w14:paraId="538F4D56" w14:textId="77777777" w:rsidR="00542A7D" w:rsidRDefault="00A81D80">
      <w:pPr>
        <w:pStyle w:val="1"/>
        <w:numPr>
          <w:ilvl w:val="2"/>
          <w:numId w:val="1"/>
        </w:numPr>
        <w:tabs>
          <w:tab w:val="left" w:pos="671"/>
        </w:tabs>
        <w:jc w:val="both"/>
      </w:pPr>
      <w:bookmarkStart w:id="13" w:name="bookmark13"/>
      <w:bookmarkEnd w:id="13"/>
      <w:r>
        <w:t xml:space="preserve">Проводить в Колледже </w:t>
      </w:r>
      <w:proofErr w:type="spellStart"/>
      <w:r>
        <w:t>профориентационные</w:t>
      </w:r>
      <w:proofErr w:type="spellEnd"/>
      <w:r>
        <w:t xml:space="preserve"> мероприятия, презентации, встречи представителей УГНТУ с родителями обучающихся.</w:t>
      </w:r>
    </w:p>
    <w:p w14:paraId="3B96C092" w14:textId="77777777" w:rsidR="00542A7D" w:rsidRDefault="00A81D80">
      <w:pPr>
        <w:pStyle w:val="1"/>
        <w:numPr>
          <w:ilvl w:val="2"/>
          <w:numId w:val="1"/>
        </w:numPr>
        <w:tabs>
          <w:tab w:val="left" w:pos="671"/>
        </w:tabs>
        <w:jc w:val="both"/>
      </w:pPr>
      <w:bookmarkStart w:id="14" w:name="bookmark14"/>
      <w:bookmarkEnd w:id="14"/>
      <w:r>
        <w:t>Организовывать в УГНТУ встречи студентов Колледжа со студентами, преподавателями и руководством УГНТУ, лекции, семинары, экскурсии и др., по согласованию с администрацией колледжа.</w:t>
      </w:r>
    </w:p>
    <w:p w14:paraId="21668333" w14:textId="77777777" w:rsidR="00542A7D" w:rsidRDefault="00A81D80">
      <w:pPr>
        <w:pStyle w:val="1"/>
        <w:numPr>
          <w:ilvl w:val="2"/>
          <w:numId w:val="1"/>
        </w:numPr>
        <w:tabs>
          <w:tab w:val="left" w:pos="671"/>
        </w:tabs>
        <w:jc w:val="both"/>
      </w:pPr>
      <w:bookmarkStart w:id="15" w:name="bookmark15"/>
      <w:bookmarkEnd w:id="15"/>
      <w:r>
        <w:t>Привлекать студентов Колледжа к научной деятельности на кафедрах УГНТУ путем участия в научных экспериментах, семинарах, конференциях.</w:t>
      </w:r>
    </w:p>
    <w:p w14:paraId="74C3ED0D" w14:textId="77777777" w:rsidR="00542A7D" w:rsidRDefault="00A81D80">
      <w:pPr>
        <w:pStyle w:val="1"/>
        <w:numPr>
          <w:ilvl w:val="2"/>
          <w:numId w:val="1"/>
        </w:numPr>
        <w:tabs>
          <w:tab w:val="left" w:pos="671"/>
        </w:tabs>
        <w:jc w:val="both"/>
      </w:pPr>
      <w:bookmarkStart w:id="16" w:name="bookmark16"/>
      <w:bookmarkEnd w:id="16"/>
      <w:r>
        <w:t>Приглашать студентов Колледжа на конференции, проводимые в УГНТУ, а также интеллектуальные, культурные, спортивные и другие мероприятия.</w:t>
      </w:r>
    </w:p>
    <w:p w14:paraId="1B6A0E66" w14:textId="77777777" w:rsidR="00542A7D" w:rsidRDefault="00A81D80">
      <w:pPr>
        <w:pStyle w:val="1"/>
        <w:numPr>
          <w:ilvl w:val="2"/>
          <w:numId w:val="1"/>
        </w:numPr>
        <w:tabs>
          <w:tab w:val="left" w:pos="671"/>
        </w:tabs>
        <w:jc w:val="both"/>
      </w:pPr>
      <w:bookmarkStart w:id="17" w:name="bookmark17"/>
      <w:bookmarkEnd w:id="17"/>
      <w:r>
        <w:t xml:space="preserve">Обеспечивать возможность использования учебных площадей, оборудования и ресурсов УГНТУ (аудитории, лаборатории, стадион, библиотека и др.) для проведения учебных, </w:t>
      </w:r>
      <w:proofErr w:type="spellStart"/>
      <w:r>
        <w:t>профориентационных</w:t>
      </w:r>
      <w:proofErr w:type="spellEnd"/>
      <w:r>
        <w:t xml:space="preserve"> и культурных мероприятий Колледжа (на основании отдельных договоров).</w:t>
      </w:r>
    </w:p>
    <w:p w14:paraId="4EB73080" w14:textId="7BEE716C" w:rsidR="00542A7D" w:rsidRDefault="00A81D80">
      <w:pPr>
        <w:pStyle w:val="1"/>
        <w:numPr>
          <w:ilvl w:val="2"/>
          <w:numId w:val="1"/>
        </w:numPr>
        <w:tabs>
          <w:tab w:val="left" w:pos="671"/>
        </w:tabs>
        <w:jc w:val="both"/>
      </w:pPr>
      <w:bookmarkStart w:id="18" w:name="bookmark18"/>
      <w:bookmarkEnd w:id="18"/>
      <w:r>
        <w:t>Осуществлят</w:t>
      </w:r>
      <w:r w:rsidR="00B62CB0">
        <w:t>ь</w:t>
      </w:r>
      <w:r>
        <w:t xml:space="preserve"> мероприятия, способствующие формированию деловой репутации Колледжа.</w:t>
      </w:r>
    </w:p>
    <w:p w14:paraId="64CC8959" w14:textId="77777777" w:rsidR="00542A7D" w:rsidRDefault="00A81D80">
      <w:pPr>
        <w:pStyle w:val="1"/>
        <w:numPr>
          <w:ilvl w:val="1"/>
          <w:numId w:val="1"/>
        </w:numPr>
        <w:tabs>
          <w:tab w:val="left" w:pos="450"/>
        </w:tabs>
        <w:jc w:val="both"/>
      </w:pPr>
      <w:bookmarkStart w:id="19" w:name="bookmark19"/>
      <w:bookmarkEnd w:id="19"/>
      <w:r>
        <w:t>Колледж обязуется:</w:t>
      </w:r>
    </w:p>
    <w:p w14:paraId="3390295D" w14:textId="6E5E5CFD" w:rsidR="00542A7D" w:rsidRDefault="00A81D80">
      <w:pPr>
        <w:pStyle w:val="1"/>
        <w:numPr>
          <w:ilvl w:val="2"/>
          <w:numId w:val="1"/>
        </w:numPr>
        <w:tabs>
          <w:tab w:val="left" w:pos="671"/>
        </w:tabs>
        <w:spacing w:line="257" w:lineRule="auto"/>
        <w:jc w:val="both"/>
      </w:pPr>
      <w:bookmarkStart w:id="20" w:name="bookmark20"/>
      <w:bookmarkStart w:id="21" w:name="bookmark21"/>
      <w:bookmarkEnd w:id="20"/>
      <w:bookmarkEnd w:id="21"/>
      <w:r>
        <w:t>Участвовать в разработке совместно с УГНТУ учебных программ, методических указаний, конспектов лекций, деловых игр</w:t>
      </w:r>
      <w:r w:rsidR="00B62CB0">
        <w:t>,</w:t>
      </w:r>
      <w:r>
        <w:t xml:space="preserve"> учебных пособий по изучаемым дисциплинам.</w:t>
      </w:r>
    </w:p>
    <w:p w14:paraId="3C8FAB54" w14:textId="77777777" w:rsidR="00542A7D" w:rsidRDefault="00A81D80">
      <w:pPr>
        <w:pStyle w:val="1"/>
        <w:numPr>
          <w:ilvl w:val="2"/>
          <w:numId w:val="1"/>
        </w:numPr>
        <w:tabs>
          <w:tab w:val="left" w:pos="667"/>
        </w:tabs>
        <w:spacing w:line="257" w:lineRule="auto"/>
        <w:jc w:val="both"/>
      </w:pPr>
      <w:bookmarkStart w:id="22" w:name="bookmark22"/>
      <w:bookmarkEnd w:id="22"/>
      <w:r>
        <w:t xml:space="preserve">Активно поддерживать </w:t>
      </w:r>
      <w:proofErr w:type="spellStart"/>
      <w:r>
        <w:t>профориентационную</w:t>
      </w:r>
      <w:proofErr w:type="spellEnd"/>
      <w:r>
        <w:t xml:space="preserve"> и информационную работу УГНТУ с потенциальными абитуриентами.</w:t>
      </w:r>
    </w:p>
    <w:p w14:paraId="6EAC877C" w14:textId="77777777" w:rsidR="00542A7D" w:rsidRDefault="00A81D80">
      <w:pPr>
        <w:pStyle w:val="1"/>
        <w:numPr>
          <w:ilvl w:val="2"/>
          <w:numId w:val="1"/>
        </w:numPr>
        <w:tabs>
          <w:tab w:val="left" w:pos="667"/>
        </w:tabs>
        <w:spacing w:line="257" w:lineRule="auto"/>
        <w:jc w:val="both"/>
      </w:pPr>
      <w:bookmarkStart w:id="23" w:name="bookmark23"/>
      <w:bookmarkEnd w:id="23"/>
      <w:r>
        <w:t>Проводить мониторинг среди обучающихся для определения уровня знаний, выявления и поддержки одаренных детей.</w:t>
      </w:r>
    </w:p>
    <w:p w14:paraId="6BD6954F" w14:textId="77777777" w:rsidR="00542A7D" w:rsidRDefault="00A81D80">
      <w:pPr>
        <w:pStyle w:val="1"/>
        <w:numPr>
          <w:ilvl w:val="2"/>
          <w:numId w:val="1"/>
        </w:numPr>
        <w:tabs>
          <w:tab w:val="left" w:pos="667"/>
        </w:tabs>
        <w:spacing w:line="257" w:lineRule="auto"/>
        <w:jc w:val="both"/>
      </w:pPr>
      <w:bookmarkStart w:id="24" w:name="bookmark24"/>
      <w:bookmarkEnd w:id="24"/>
      <w:r>
        <w:t xml:space="preserve">Оказывать содействие в реализации проектов и программ с участием УГНТУ с целью поддержки талантливой молодежи: способствовать обеспечению активного участия </w:t>
      </w:r>
      <w:r>
        <w:lastRenderedPageBreak/>
        <w:t>обучающихся и преподавателей Колледжа в учебных, научных, культурных, спортивных и др. мероприятиях УГНТУ.</w:t>
      </w:r>
    </w:p>
    <w:p w14:paraId="222ADBE1" w14:textId="77777777" w:rsidR="00542A7D" w:rsidRDefault="00A81D80">
      <w:pPr>
        <w:pStyle w:val="1"/>
        <w:numPr>
          <w:ilvl w:val="2"/>
          <w:numId w:val="1"/>
        </w:numPr>
        <w:tabs>
          <w:tab w:val="left" w:pos="667"/>
        </w:tabs>
        <w:spacing w:line="257" w:lineRule="auto"/>
        <w:jc w:val="both"/>
      </w:pPr>
      <w:bookmarkStart w:id="25" w:name="bookmark25"/>
      <w:bookmarkEnd w:id="25"/>
      <w:r>
        <w:t>Проводить совместно с УГНТУ учебно-методическую и научную работу в системе непрерывного образования на основании разработанных положений соответствующих мероприятий.</w:t>
      </w:r>
    </w:p>
    <w:p w14:paraId="61421B08" w14:textId="77777777" w:rsidR="00542A7D" w:rsidRDefault="00A81D80">
      <w:pPr>
        <w:pStyle w:val="1"/>
        <w:numPr>
          <w:ilvl w:val="2"/>
          <w:numId w:val="1"/>
        </w:numPr>
        <w:tabs>
          <w:tab w:val="left" w:pos="667"/>
        </w:tabs>
        <w:spacing w:line="254" w:lineRule="auto"/>
        <w:jc w:val="both"/>
      </w:pPr>
      <w:bookmarkStart w:id="26" w:name="bookmark26"/>
      <w:bookmarkEnd w:id="26"/>
      <w:r>
        <w:t xml:space="preserve">Предоставлять УГНТУ учебные площади для проведения учебных, методических, </w:t>
      </w:r>
      <w:proofErr w:type="spellStart"/>
      <w:r>
        <w:t>профориентационных</w:t>
      </w:r>
      <w:proofErr w:type="spellEnd"/>
      <w:r>
        <w:t>, культурных и др. мероприятий, при условии их совместного проведения.</w:t>
      </w:r>
    </w:p>
    <w:p w14:paraId="4013E902" w14:textId="7E153FD8" w:rsidR="00542A7D" w:rsidRDefault="00A81D80">
      <w:pPr>
        <w:pStyle w:val="1"/>
        <w:numPr>
          <w:ilvl w:val="2"/>
          <w:numId w:val="1"/>
        </w:numPr>
        <w:tabs>
          <w:tab w:val="left" w:pos="667"/>
        </w:tabs>
        <w:spacing w:line="254" w:lineRule="auto"/>
        <w:jc w:val="both"/>
      </w:pPr>
      <w:bookmarkStart w:id="27" w:name="bookmark27"/>
      <w:bookmarkEnd w:id="27"/>
      <w:r>
        <w:t>Осуществлят</w:t>
      </w:r>
      <w:r w:rsidR="00B62CB0">
        <w:t>ь</w:t>
      </w:r>
      <w:r>
        <w:t xml:space="preserve"> мероприятия, способствующие укреплению репутации УГНТУ.</w:t>
      </w:r>
    </w:p>
    <w:p w14:paraId="6F796F16" w14:textId="77777777" w:rsidR="00B62CB0" w:rsidRDefault="00B62CB0" w:rsidP="00B62CB0">
      <w:pPr>
        <w:pStyle w:val="1"/>
        <w:tabs>
          <w:tab w:val="left" w:pos="667"/>
        </w:tabs>
        <w:spacing w:line="254" w:lineRule="auto"/>
        <w:jc w:val="both"/>
      </w:pPr>
    </w:p>
    <w:p w14:paraId="56DEC92B" w14:textId="3916BC93" w:rsidR="00542A7D" w:rsidRDefault="00A81D80">
      <w:pPr>
        <w:pStyle w:val="1"/>
        <w:numPr>
          <w:ilvl w:val="0"/>
          <w:numId w:val="1"/>
        </w:numPr>
        <w:tabs>
          <w:tab w:val="left" w:pos="325"/>
        </w:tabs>
        <w:spacing w:line="254" w:lineRule="auto"/>
        <w:jc w:val="center"/>
      </w:pPr>
      <w:bookmarkStart w:id="28" w:name="bookmark28"/>
      <w:bookmarkEnd w:id="28"/>
      <w:r>
        <w:t>ФИНАНСОВЫЕ ВЗАИМООТНОШЕНИЯ СТОРОН</w:t>
      </w:r>
    </w:p>
    <w:p w14:paraId="41170323" w14:textId="77777777" w:rsidR="002778C5" w:rsidRPr="00452599" w:rsidRDefault="002778C5" w:rsidP="002778C5">
      <w:pPr>
        <w:pStyle w:val="1"/>
        <w:numPr>
          <w:ilvl w:val="1"/>
          <w:numId w:val="1"/>
        </w:numPr>
        <w:tabs>
          <w:tab w:val="left" w:pos="491"/>
        </w:tabs>
        <w:jc w:val="both"/>
      </w:pPr>
      <w:bookmarkStart w:id="29" w:name="bookmark29"/>
      <w:bookmarkEnd w:id="29"/>
      <w:r w:rsidRPr="00452599">
        <w:t>Финансовые обязательства не предусмотрены сторонами.</w:t>
      </w:r>
    </w:p>
    <w:p w14:paraId="20A79B73" w14:textId="77777777" w:rsidR="00B62CB0" w:rsidRDefault="00B62CB0" w:rsidP="00B62CB0">
      <w:pPr>
        <w:pStyle w:val="1"/>
        <w:tabs>
          <w:tab w:val="left" w:pos="491"/>
        </w:tabs>
        <w:spacing w:line="266" w:lineRule="auto"/>
        <w:jc w:val="both"/>
      </w:pPr>
    </w:p>
    <w:p w14:paraId="746E3238" w14:textId="77777777" w:rsidR="00542A7D" w:rsidRDefault="00A81D80">
      <w:pPr>
        <w:pStyle w:val="1"/>
        <w:numPr>
          <w:ilvl w:val="0"/>
          <w:numId w:val="1"/>
        </w:numPr>
        <w:tabs>
          <w:tab w:val="left" w:pos="339"/>
        </w:tabs>
        <w:spacing w:line="259" w:lineRule="auto"/>
        <w:jc w:val="center"/>
      </w:pPr>
      <w:bookmarkStart w:id="30" w:name="bookmark30"/>
      <w:bookmarkEnd w:id="30"/>
      <w:r>
        <w:t>ОТВЕТСТВЕННОСТЬ СТОРОН</w:t>
      </w:r>
    </w:p>
    <w:p w14:paraId="428976F2" w14:textId="3DD02D96" w:rsidR="00542A7D" w:rsidRDefault="00A81D80">
      <w:pPr>
        <w:pStyle w:val="1"/>
        <w:numPr>
          <w:ilvl w:val="1"/>
          <w:numId w:val="1"/>
        </w:numPr>
        <w:tabs>
          <w:tab w:val="left" w:pos="498"/>
        </w:tabs>
        <w:spacing w:line="259" w:lineRule="auto"/>
        <w:jc w:val="both"/>
      </w:pPr>
      <w:bookmarkStart w:id="31" w:name="bookmark31"/>
      <w:bookmarkEnd w:id="31"/>
      <w: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AE2FFB">
        <w:t>Российской Федерации</w:t>
      </w:r>
      <w:r>
        <w:t>.</w:t>
      </w:r>
    </w:p>
    <w:p w14:paraId="59035960" w14:textId="77777777" w:rsidR="00B62CB0" w:rsidRDefault="00B62CB0" w:rsidP="00B62CB0">
      <w:pPr>
        <w:pStyle w:val="1"/>
        <w:tabs>
          <w:tab w:val="left" w:pos="498"/>
        </w:tabs>
        <w:spacing w:line="259" w:lineRule="auto"/>
        <w:jc w:val="both"/>
      </w:pPr>
    </w:p>
    <w:p w14:paraId="2EA4EB45" w14:textId="77777777" w:rsidR="00542A7D" w:rsidRDefault="00A81D80">
      <w:pPr>
        <w:pStyle w:val="1"/>
        <w:numPr>
          <w:ilvl w:val="0"/>
          <w:numId w:val="1"/>
        </w:numPr>
        <w:tabs>
          <w:tab w:val="left" w:pos="318"/>
        </w:tabs>
        <w:jc w:val="center"/>
      </w:pPr>
      <w:bookmarkStart w:id="32" w:name="bookmark32"/>
      <w:bookmarkEnd w:id="32"/>
      <w:r>
        <w:t>ПРОЧИЕ УСЛОВИЯ</w:t>
      </w:r>
    </w:p>
    <w:p w14:paraId="07E2893E" w14:textId="205B5029" w:rsidR="00542A7D" w:rsidRDefault="00A81D80">
      <w:pPr>
        <w:pStyle w:val="1"/>
        <w:numPr>
          <w:ilvl w:val="1"/>
          <w:numId w:val="1"/>
        </w:numPr>
        <w:tabs>
          <w:tab w:val="left" w:pos="656"/>
        </w:tabs>
        <w:spacing w:line="259" w:lineRule="auto"/>
        <w:jc w:val="both"/>
      </w:pPr>
      <w:bookmarkStart w:id="33" w:name="bookmark33"/>
      <w:bookmarkEnd w:id="33"/>
      <w:r>
        <w:t>Договор вступает в силу с момента его подпис</w:t>
      </w:r>
      <w:r w:rsidR="00C02462">
        <w:t>ания и действует в течени</w:t>
      </w:r>
      <w:proofErr w:type="gramStart"/>
      <w:r w:rsidR="00C02462">
        <w:t>и</w:t>
      </w:r>
      <w:proofErr w:type="gramEnd"/>
      <w:r w:rsidR="00C02462">
        <w:t xml:space="preserve"> 5 лет</w:t>
      </w:r>
      <w:r>
        <w:t>.</w:t>
      </w:r>
    </w:p>
    <w:p w14:paraId="18B7B477" w14:textId="77777777" w:rsidR="00542A7D" w:rsidRDefault="00A81D80">
      <w:pPr>
        <w:pStyle w:val="1"/>
        <w:numPr>
          <w:ilvl w:val="1"/>
          <w:numId w:val="1"/>
        </w:numPr>
        <w:tabs>
          <w:tab w:val="left" w:pos="656"/>
        </w:tabs>
        <w:spacing w:line="259" w:lineRule="auto"/>
        <w:jc w:val="both"/>
      </w:pPr>
      <w:bookmarkStart w:id="34" w:name="bookmark34"/>
      <w:bookmarkEnd w:id="34"/>
      <w:r>
        <w:t>Настоящий договор может быть продлен, изменен или расторгнут по соглашению договаривающихся сторон.</w:t>
      </w:r>
    </w:p>
    <w:p w14:paraId="0835650A" w14:textId="77777777" w:rsidR="00AE2FFB" w:rsidRDefault="00A81D80" w:rsidP="00AE2FFB">
      <w:pPr>
        <w:pStyle w:val="1"/>
        <w:numPr>
          <w:ilvl w:val="1"/>
          <w:numId w:val="1"/>
        </w:numPr>
        <w:tabs>
          <w:tab w:val="left" w:pos="498"/>
        </w:tabs>
        <w:spacing w:line="259" w:lineRule="auto"/>
        <w:jc w:val="both"/>
      </w:pPr>
      <w:bookmarkStart w:id="35" w:name="bookmark35"/>
      <w:bookmarkEnd w:id="35"/>
      <w:r>
        <w:t xml:space="preserve">Односторонний отказ от выполнения отдельных положений договора недопустим, за исключением случаев, предусмотренных законодательством </w:t>
      </w:r>
      <w:r w:rsidR="00AE2FFB">
        <w:t>Российской Федерации.</w:t>
      </w:r>
    </w:p>
    <w:p w14:paraId="54B76916" w14:textId="77777777" w:rsidR="00542A7D" w:rsidRDefault="00A81D80">
      <w:pPr>
        <w:pStyle w:val="1"/>
        <w:numPr>
          <w:ilvl w:val="1"/>
          <w:numId w:val="1"/>
        </w:numPr>
        <w:tabs>
          <w:tab w:val="left" w:pos="656"/>
        </w:tabs>
        <w:jc w:val="both"/>
      </w:pPr>
      <w:bookmarkStart w:id="36" w:name="bookmark36"/>
      <w:bookmarkEnd w:id="36"/>
      <w:r>
        <w:t>Договор составлен в двух экземплярах и хранится по одному у каждой из сторон.</w:t>
      </w:r>
    </w:p>
    <w:p w14:paraId="1B474344" w14:textId="77777777" w:rsidR="00542A7D" w:rsidRDefault="00A81D80">
      <w:pPr>
        <w:pStyle w:val="1"/>
        <w:numPr>
          <w:ilvl w:val="1"/>
          <w:numId w:val="1"/>
        </w:numPr>
        <w:tabs>
          <w:tab w:val="left" w:pos="656"/>
        </w:tabs>
        <w:jc w:val="both"/>
      </w:pPr>
      <w:bookmarkStart w:id="37" w:name="bookmark37"/>
      <w:bookmarkEnd w:id="37"/>
      <w:r>
        <w:t>Споры, вытекающие из настоящего договора, разрешаются в Арбитражном суде по месту нахождения ответчика.</w:t>
      </w:r>
    </w:p>
    <w:p w14:paraId="461D3741" w14:textId="77777777" w:rsidR="00AE2FFB" w:rsidRDefault="00A81D80" w:rsidP="00AE2FFB">
      <w:pPr>
        <w:pStyle w:val="1"/>
        <w:numPr>
          <w:ilvl w:val="1"/>
          <w:numId w:val="1"/>
        </w:numPr>
        <w:tabs>
          <w:tab w:val="left" w:pos="498"/>
        </w:tabs>
        <w:spacing w:line="259" w:lineRule="auto"/>
        <w:jc w:val="both"/>
      </w:pPr>
      <w:bookmarkStart w:id="38" w:name="bookmark38"/>
      <w:bookmarkEnd w:id="38"/>
      <w:r>
        <w:t xml:space="preserve">Все вопросы, не урегулированные </w:t>
      </w:r>
      <w:r w:rsidR="002823B9">
        <w:t>настоящим договором,</w:t>
      </w:r>
      <w:r>
        <w:t xml:space="preserve"> решаются в </w:t>
      </w:r>
      <w:proofErr w:type="gramStart"/>
      <w:r>
        <w:t>порядке</w:t>
      </w:r>
      <w:proofErr w:type="gramEnd"/>
      <w:r w:rsidR="00B62CB0">
        <w:t xml:space="preserve"> предусмотренном законодательством </w:t>
      </w:r>
      <w:r w:rsidR="00AE2FFB">
        <w:t>Российской Федерации.</w:t>
      </w:r>
    </w:p>
    <w:p w14:paraId="05B79794" w14:textId="77777777" w:rsidR="00B62CB0" w:rsidRDefault="00B62CB0" w:rsidP="00B62CB0">
      <w:pPr>
        <w:pStyle w:val="1"/>
        <w:tabs>
          <w:tab w:val="left" w:pos="656"/>
        </w:tabs>
        <w:jc w:val="both"/>
      </w:pPr>
      <w:bookmarkStart w:id="39" w:name="_GoBack"/>
      <w:bookmarkEnd w:id="39"/>
    </w:p>
    <w:p w14:paraId="5F30C827" w14:textId="77777777" w:rsidR="00542A7D" w:rsidRDefault="00A81D80">
      <w:pPr>
        <w:pStyle w:val="11"/>
        <w:keepNext/>
        <w:keepLines/>
        <w:spacing w:after="0"/>
        <w:sectPr w:rsidR="00542A7D" w:rsidSect="00AE2FFB">
          <w:pgSz w:w="11900" w:h="16840"/>
          <w:pgMar w:top="835" w:right="1165" w:bottom="851" w:left="1560" w:header="407" w:footer="613" w:gutter="0"/>
          <w:pgNumType w:start="1"/>
          <w:cols w:space="720"/>
          <w:noEndnote/>
          <w:docGrid w:linePitch="360"/>
        </w:sectPr>
      </w:pPr>
      <w:bookmarkStart w:id="40" w:name="bookmark39"/>
      <w:bookmarkStart w:id="41" w:name="bookmark40"/>
      <w:bookmarkStart w:id="42" w:name="bookmark41"/>
      <w:r>
        <w:t>6 АДРЕСА И РЕКВИЗИТЫ</w:t>
      </w:r>
      <w:r>
        <w:rPr>
          <w:u w:val="single"/>
        </w:rPr>
        <w:t xml:space="preserve"> </w:t>
      </w:r>
      <w:r>
        <w:t>СТОРОН</w:t>
      </w:r>
      <w:bookmarkEnd w:id="40"/>
      <w:bookmarkEnd w:id="41"/>
      <w:bookmarkEnd w:id="42"/>
    </w:p>
    <w:p w14:paraId="6D7B7547" w14:textId="77777777" w:rsidR="00542A7D" w:rsidRDefault="00542A7D">
      <w:pPr>
        <w:spacing w:line="239" w:lineRule="exact"/>
        <w:rPr>
          <w:sz w:val="19"/>
          <w:szCs w:val="19"/>
        </w:rPr>
      </w:pPr>
    </w:p>
    <w:p w14:paraId="344F2153" w14:textId="77777777" w:rsidR="00542A7D" w:rsidRDefault="00542A7D">
      <w:pPr>
        <w:spacing w:line="1" w:lineRule="exact"/>
        <w:sectPr w:rsidR="00542A7D">
          <w:type w:val="continuous"/>
          <w:pgSz w:w="11900" w:h="16840"/>
          <w:pgMar w:top="856" w:right="0" w:bottom="856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827"/>
      </w:tblGrid>
      <w:tr w:rsidR="003F796F" w:rsidRPr="003F796F" w14:paraId="05F38635" w14:textId="77777777" w:rsidTr="00C00E28">
        <w:trPr>
          <w:trHeight w:val="210"/>
        </w:trPr>
        <w:tc>
          <w:tcPr>
            <w:tcW w:w="5217" w:type="dxa"/>
          </w:tcPr>
          <w:p w14:paraId="026935F9" w14:textId="66A98B29" w:rsidR="003F796F" w:rsidRPr="003F796F" w:rsidRDefault="00C00E28" w:rsidP="003F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lastRenderedPageBreak/>
              <w:t>Университет</w:t>
            </w:r>
          </w:p>
        </w:tc>
        <w:tc>
          <w:tcPr>
            <w:tcW w:w="5204" w:type="dxa"/>
          </w:tcPr>
          <w:p w14:paraId="19484E60" w14:textId="3EF9218A" w:rsidR="003F796F" w:rsidRPr="003F796F" w:rsidRDefault="00C00E28" w:rsidP="003F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Колледж</w:t>
            </w:r>
          </w:p>
        </w:tc>
      </w:tr>
      <w:tr w:rsidR="003F796F" w:rsidRPr="003F796F" w14:paraId="4E6A1345" w14:textId="77777777" w:rsidTr="00C00E28">
        <w:tc>
          <w:tcPr>
            <w:tcW w:w="5217" w:type="dxa"/>
          </w:tcPr>
          <w:p w14:paraId="66E4BADB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450064, Республика Башкортостан, </w:t>
            </w:r>
          </w:p>
          <w:p w14:paraId="6FE161F6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г. Уфа, ул. Космонавтов, д.1, </w:t>
            </w:r>
          </w:p>
          <w:p w14:paraId="3478049E" w14:textId="0A7AC361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тел.: (347) 242-03-70, </w:t>
            </w:r>
          </w:p>
          <w:p w14:paraId="7B55EAC0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0277006179 КПП 027701001 </w:t>
            </w:r>
          </w:p>
          <w:p w14:paraId="2A1BC149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УФК по Республике Башкортостан </w:t>
            </w:r>
          </w:p>
          <w:p w14:paraId="05D2D8FA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(ФГБОУ ВО «УГНТУ» л/с 20016Х86530) </w:t>
            </w:r>
          </w:p>
          <w:p w14:paraId="04DA9EEE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Единый казначейский счет </w:t>
            </w:r>
          </w:p>
          <w:p w14:paraId="520FB51A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>40102810045370000067</w:t>
            </w:r>
          </w:p>
          <w:p w14:paraId="3FA37977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БАНК ПОЛУЧАТЕЛЯ </w:t>
            </w:r>
          </w:p>
          <w:p w14:paraId="7D77ADF5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Отделение – НБ Республика Башкортостан </w:t>
            </w:r>
          </w:p>
          <w:p w14:paraId="73598723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Банка России / УФК по Республике </w:t>
            </w:r>
          </w:p>
          <w:p w14:paraId="4CA242B9" w14:textId="77777777" w:rsidR="00DD1712" w:rsidRPr="00884CFD" w:rsidRDefault="00DD1712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>Башкортостан г. Уфа</w:t>
            </w:r>
          </w:p>
          <w:p w14:paraId="7C3CCD66" w14:textId="07E69A89" w:rsidR="003F796F" w:rsidRPr="00884CFD" w:rsidRDefault="00DD1712" w:rsidP="00DD17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eastAsia="Times New Roman" w:hAnsi="Times New Roman" w:cs="Times New Roman"/>
                <w:sz w:val="22"/>
                <w:szCs w:val="22"/>
              </w:rPr>
              <w:t>БИК 018073401</w:t>
            </w:r>
          </w:p>
        </w:tc>
        <w:tc>
          <w:tcPr>
            <w:tcW w:w="5204" w:type="dxa"/>
          </w:tcPr>
          <w:p w14:paraId="59D15300" w14:textId="323E6A6D" w:rsidR="003F796F" w:rsidRPr="00884CFD" w:rsidRDefault="003F796F" w:rsidP="00AC5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84CFD" w:rsidRPr="003F796F" w14:paraId="73192318" w14:textId="77777777" w:rsidTr="00C00E28">
        <w:tc>
          <w:tcPr>
            <w:tcW w:w="5217" w:type="dxa"/>
          </w:tcPr>
          <w:p w14:paraId="7D5A8115" w14:textId="77777777" w:rsidR="00884CFD" w:rsidRPr="00AE2FFB" w:rsidRDefault="00884CFD" w:rsidP="00884CFD">
            <w:pPr>
              <w:pStyle w:val="4"/>
              <w:tabs>
                <w:tab w:val="left" w:pos="720"/>
              </w:tabs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14:paraId="5524A607" w14:textId="77777777" w:rsidR="00884CFD" w:rsidRPr="00884CFD" w:rsidRDefault="00884CFD" w:rsidP="00884CFD">
            <w:pPr>
              <w:pStyle w:val="4"/>
              <w:tabs>
                <w:tab w:val="left" w:pos="720"/>
              </w:tabs>
              <w:spacing w:after="0"/>
              <w:ind w:left="0"/>
              <w:jc w:val="both"/>
              <w:rPr>
                <w:sz w:val="22"/>
                <w:szCs w:val="22"/>
              </w:rPr>
            </w:pPr>
            <w:r w:rsidRPr="00884CFD">
              <w:rPr>
                <w:sz w:val="22"/>
                <w:szCs w:val="22"/>
              </w:rPr>
              <w:t xml:space="preserve">Ректор ФГБОУ ВО «УГНТУ»     </w:t>
            </w:r>
          </w:p>
          <w:p w14:paraId="7A022BD6" w14:textId="77777777" w:rsidR="00884CFD" w:rsidRPr="00884CFD" w:rsidRDefault="00884CFD" w:rsidP="00884CFD">
            <w:pPr>
              <w:pStyle w:val="4"/>
              <w:tabs>
                <w:tab w:val="left" w:pos="720"/>
              </w:tabs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14:paraId="64423E05" w14:textId="77777777" w:rsidR="00884CFD" w:rsidRPr="00AE2FFB" w:rsidRDefault="00884CFD" w:rsidP="00DD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hAnsi="Times New Roman" w:cs="Times New Roman"/>
                <w:sz w:val="22"/>
                <w:szCs w:val="22"/>
              </w:rPr>
              <w:t xml:space="preserve">________________/ О.А. Баулин                  </w:t>
            </w:r>
          </w:p>
          <w:p w14:paraId="63CDF8A2" w14:textId="64244DC8" w:rsidR="00884CFD" w:rsidRPr="00884CFD" w:rsidRDefault="00884CFD" w:rsidP="00DD17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______________ 20___ г.                </w:t>
            </w:r>
          </w:p>
        </w:tc>
        <w:tc>
          <w:tcPr>
            <w:tcW w:w="5204" w:type="dxa"/>
          </w:tcPr>
          <w:p w14:paraId="58849167" w14:textId="77777777" w:rsidR="00884CFD" w:rsidRPr="00884CFD" w:rsidRDefault="00884CFD" w:rsidP="00884CFD">
            <w:pPr>
              <w:pStyle w:val="4"/>
              <w:tabs>
                <w:tab w:val="left" w:pos="720"/>
              </w:tabs>
              <w:spacing w:after="0"/>
              <w:ind w:left="0"/>
              <w:jc w:val="both"/>
              <w:rPr>
                <w:sz w:val="22"/>
                <w:szCs w:val="22"/>
                <w:lang w:val="en-US"/>
              </w:rPr>
            </w:pPr>
          </w:p>
          <w:p w14:paraId="5FC8D250" w14:textId="77777777" w:rsidR="00884CFD" w:rsidRDefault="00884CFD" w:rsidP="00884CFD">
            <w:pPr>
              <w:pStyle w:val="4"/>
              <w:tabs>
                <w:tab w:val="left" w:pos="720"/>
              </w:tabs>
              <w:spacing w:after="0"/>
              <w:ind w:left="0"/>
              <w:jc w:val="both"/>
              <w:rPr>
                <w:sz w:val="22"/>
                <w:szCs w:val="22"/>
                <w:lang w:val="en-US"/>
              </w:rPr>
            </w:pPr>
          </w:p>
          <w:p w14:paraId="4DD45B9B" w14:textId="77777777" w:rsidR="00884CFD" w:rsidRPr="00884CFD" w:rsidRDefault="00884CFD" w:rsidP="00884CFD">
            <w:pPr>
              <w:pStyle w:val="4"/>
              <w:tabs>
                <w:tab w:val="left" w:pos="720"/>
              </w:tabs>
              <w:spacing w:after="0"/>
              <w:ind w:left="0"/>
              <w:jc w:val="both"/>
              <w:rPr>
                <w:sz w:val="22"/>
                <w:szCs w:val="22"/>
                <w:lang w:val="en-US"/>
              </w:rPr>
            </w:pPr>
          </w:p>
          <w:p w14:paraId="70CAFD5F" w14:textId="77777777" w:rsidR="00884CFD" w:rsidRPr="00884CFD" w:rsidRDefault="00884CFD" w:rsidP="00884CFD">
            <w:pPr>
              <w:pStyle w:val="4"/>
              <w:tabs>
                <w:tab w:val="left" w:pos="720"/>
              </w:tabs>
              <w:spacing w:after="0"/>
              <w:ind w:left="0"/>
              <w:jc w:val="both"/>
              <w:rPr>
                <w:sz w:val="22"/>
                <w:szCs w:val="22"/>
              </w:rPr>
            </w:pPr>
            <w:r w:rsidRPr="00884CFD">
              <w:rPr>
                <w:sz w:val="22"/>
                <w:szCs w:val="22"/>
              </w:rPr>
              <w:t xml:space="preserve">______________ / </w:t>
            </w:r>
          </w:p>
          <w:p w14:paraId="6FC852B0" w14:textId="2E5DEC62" w:rsidR="00884CFD" w:rsidRPr="00884CFD" w:rsidRDefault="00884CFD" w:rsidP="00884C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84CFD">
              <w:rPr>
                <w:rFonts w:ascii="Times New Roman" w:hAnsi="Times New Roman" w:cs="Times New Roman"/>
                <w:sz w:val="22"/>
                <w:szCs w:val="22"/>
              </w:rPr>
              <w:t>«____» ______________ 20___г.</w:t>
            </w:r>
          </w:p>
        </w:tc>
      </w:tr>
    </w:tbl>
    <w:p w14:paraId="567229F6" w14:textId="77777777" w:rsidR="003F796F" w:rsidRDefault="003F796F" w:rsidP="003F796F">
      <w:pPr>
        <w:spacing w:line="322" w:lineRule="exact"/>
        <w:ind w:right="220"/>
        <w:jc w:val="both"/>
        <w:rPr>
          <w:rFonts w:ascii="Times New Roman" w:hAnsi="Times New Roman"/>
        </w:rPr>
      </w:pPr>
    </w:p>
    <w:p w14:paraId="35D7DCAA" w14:textId="77777777" w:rsidR="00542A7D" w:rsidRDefault="00542A7D">
      <w:pPr>
        <w:spacing w:line="1" w:lineRule="exact"/>
      </w:pPr>
    </w:p>
    <w:sectPr w:rsidR="00542A7D" w:rsidSect="003F796F">
      <w:type w:val="continuous"/>
      <w:pgSz w:w="11900" w:h="16840"/>
      <w:pgMar w:top="856" w:right="659" w:bottom="426" w:left="1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985D5" w14:textId="77777777" w:rsidR="00C905CD" w:rsidRDefault="00C905CD">
      <w:r>
        <w:separator/>
      </w:r>
    </w:p>
  </w:endnote>
  <w:endnote w:type="continuationSeparator" w:id="0">
    <w:p w14:paraId="11585417" w14:textId="77777777" w:rsidR="00C905CD" w:rsidRDefault="00C9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76705" w14:textId="77777777" w:rsidR="00C905CD" w:rsidRDefault="00C905CD"/>
  </w:footnote>
  <w:footnote w:type="continuationSeparator" w:id="0">
    <w:p w14:paraId="3D2323D9" w14:textId="77777777" w:rsidR="00C905CD" w:rsidRDefault="00C905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6F3C"/>
    <w:multiLevelType w:val="multilevel"/>
    <w:tmpl w:val="2C40E5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96446A"/>
    <w:multiLevelType w:val="multilevel"/>
    <w:tmpl w:val="9766AA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375F7"/>
    <w:multiLevelType w:val="multilevel"/>
    <w:tmpl w:val="C08C7476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highlight w:val="white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highlight w:val="white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7D"/>
    <w:rsid w:val="00037182"/>
    <w:rsid w:val="00232656"/>
    <w:rsid w:val="002778C5"/>
    <w:rsid w:val="002823B9"/>
    <w:rsid w:val="00291B80"/>
    <w:rsid w:val="002C61B4"/>
    <w:rsid w:val="003F796F"/>
    <w:rsid w:val="00542A7D"/>
    <w:rsid w:val="006539FC"/>
    <w:rsid w:val="00884CFD"/>
    <w:rsid w:val="00A15C15"/>
    <w:rsid w:val="00A81D80"/>
    <w:rsid w:val="00AC5E3B"/>
    <w:rsid w:val="00AE2FFB"/>
    <w:rsid w:val="00B62CB0"/>
    <w:rsid w:val="00C00E28"/>
    <w:rsid w:val="00C02462"/>
    <w:rsid w:val="00C17746"/>
    <w:rsid w:val="00C905CD"/>
    <w:rsid w:val="00DD1712"/>
    <w:rsid w:val="00E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7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10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4">
    <w:name w:val="List Continue 4"/>
    <w:basedOn w:val="a"/>
    <w:rsid w:val="003F796F"/>
    <w:pPr>
      <w:widowControl/>
      <w:spacing w:after="120"/>
      <w:ind w:left="1132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00E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E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4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10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pacing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4">
    <w:name w:val="List Continue 4"/>
    <w:basedOn w:val="a"/>
    <w:rsid w:val="003F796F"/>
    <w:pPr>
      <w:widowControl/>
      <w:spacing w:after="120"/>
      <w:ind w:left="1132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00E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E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Булат</dc:creator>
  <cp:keywords/>
  <cp:lastModifiedBy>Пользователь Windows</cp:lastModifiedBy>
  <cp:revision>13</cp:revision>
  <cp:lastPrinted>2022-11-10T12:50:00Z</cp:lastPrinted>
  <dcterms:created xsi:type="dcterms:W3CDTF">2020-07-13T10:40:00Z</dcterms:created>
  <dcterms:modified xsi:type="dcterms:W3CDTF">2023-05-04T09:57:00Z</dcterms:modified>
</cp:coreProperties>
</file>