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0" w:rsidRPr="00954969" w:rsidRDefault="00E55700" w:rsidP="00E55700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СОГЛАШЕНИЕ О СОТРУДНИЧЕСТВЕ</w:t>
      </w:r>
    </w:p>
    <w:p w:rsidR="00E55700" w:rsidRPr="00954969" w:rsidRDefault="00E55700" w:rsidP="00DD6B1F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между ФГБОУ ВО «</w:t>
      </w:r>
      <w:r w:rsidR="005F0E2B" w:rsidRPr="00954969">
        <w:rPr>
          <w:rFonts w:eastAsia="Times New Roman" w:cs="Times New Roman"/>
          <w:b/>
          <w:sz w:val="24"/>
          <w:szCs w:val="24"/>
          <w:lang w:eastAsia="ru-RU"/>
        </w:rPr>
        <w:t>УГНТУ</w:t>
      </w:r>
      <w:r w:rsidR="00DD6B1F" w:rsidRPr="00954969">
        <w:rPr>
          <w:rFonts w:eastAsia="Times New Roman" w:cs="Times New Roman"/>
          <w:b/>
          <w:sz w:val="24"/>
          <w:szCs w:val="24"/>
          <w:lang w:eastAsia="ru-RU"/>
        </w:rPr>
        <w:t>» и</w:t>
      </w:r>
      <w:r w:rsidR="00DD6B1F" w:rsidRPr="00954969">
        <w:rPr>
          <w:rFonts w:eastAsia="Times New Roman" w:cs="Times New Roman"/>
          <w:b/>
          <w:sz w:val="24"/>
          <w:szCs w:val="24"/>
          <w:lang w:eastAsia="ru-RU"/>
        </w:rPr>
        <w:br/>
        <w:t>__________________________________________</w:t>
      </w:r>
    </w:p>
    <w:p w:rsidR="00E55700" w:rsidRPr="00954969" w:rsidRDefault="00E55700" w:rsidP="00E5570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E55700" w:rsidRPr="00954969" w:rsidRDefault="00E55700" w:rsidP="00E55700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 xml:space="preserve">г. Уфа              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    </w:t>
      </w:r>
      <w:r w:rsidR="0074733B" w:rsidRPr="00954969">
        <w:rPr>
          <w:rFonts w:eastAsia="Times New Roman" w:cs="Times New Roman"/>
          <w:sz w:val="24"/>
          <w:szCs w:val="24"/>
          <w:lang w:eastAsia="ru-RU"/>
        </w:rPr>
        <w:tab/>
      </w:r>
      <w:r w:rsidR="0074733B" w:rsidRPr="00954969">
        <w:rPr>
          <w:rFonts w:eastAsia="Times New Roman" w:cs="Times New Roman"/>
          <w:sz w:val="24"/>
          <w:szCs w:val="24"/>
          <w:lang w:eastAsia="ru-RU"/>
        </w:rPr>
        <w:tab/>
      </w:r>
      <w:r w:rsidR="0074733B" w:rsidRPr="00954969">
        <w:rPr>
          <w:rFonts w:eastAsia="Times New Roman" w:cs="Times New Roman"/>
          <w:sz w:val="24"/>
          <w:szCs w:val="24"/>
          <w:lang w:eastAsia="ru-RU"/>
        </w:rPr>
        <w:tab/>
      </w:r>
      <w:r w:rsidR="00A61D89" w:rsidRPr="00954969">
        <w:rPr>
          <w:rFonts w:eastAsia="Times New Roman" w:cs="Times New Roman"/>
          <w:sz w:val="24"/>
          <w:szCs w:val="24"/>
          <w:lang w:eastAsia="ru-RU"/>
        </w:rPr>
        <w:t xml:space="preserve">  «____»  ______________ 20</w:t>
      </w:r>
      <w:r w:rsidR="00954969" w:rsidRPr="00954969">
        <w:rPr>
          <w:rFonts w:eastAsia="Times New Roman" w:cs="Times New Roman"/>
          <w:sz w:val="24"/>
          <w:szCs w:val="24"/>
          <w:lang w:eastAsia="ru-RU"/>
        </w:rPr>
        <w:t>____</w:t>
      </w:r>
      <w:r w:rsidRPr="00954969">
        <w:rPr>
          <w:rFonts w:eastAsia="Times New Roman" w:cs="Times New Roman"/>
          <w:sz w:val="24"/>
          <w:szCs w:val="24"/>
          <w:lang w:eastAsia="ru-RU"/>
        </w:rPr>
        <w:t>г.</w:t>
      </w:r>
    </w:p>
    <w:p w:rsidR="00E55700" w:rsidRPr="00954969" w:rsidRDefault="00E55700" w:rsidP="00E55700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>«Уфимский государственный нефтяной технический университет»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 (далее – УГНТУ), в лице ректора Баулина Олега Александровича, действующего на основании Устава; 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, в лице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>; именуемые далее «Стороны», руководствуясь принципами социальной ответственности и взаимной заинтересованности в совместной образовательной, научной и инновационной деятельности и принимая во внимание актуальность задач подготовки исследователей и высококвалифицированных специалистов, готовых к осуществлению научной и инновационной деятельности в условиях развития системы высшего образования в рамках Программы стратегического академического лидерства, заключили настоящее Соглашение о сотрудничестве.</w:t>
      </w:r>
    </w:p>
    <w:p w:rsidR="00E55700" w:rsidRPr="00954969" w:rsidRDefault="00E55700" w:rsidP="00E55700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tabs>
          <w:tab w:val="left" w:pos="284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1.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Предметом настоящего Соглашения является равноправное и взаимовыгодное сотрудничество Сторон, направленное на интеграцию образовательного и научного потенциала, реализацию совместных образовательных программ и работ по приоритетным направлениям развития науки, техники и технологий Российской Федерации. 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Целью сотрудничества является развити</w:t>
      </w:r>
      <w:r w:rsidR="00A80EE0" w:rsidRPr="00954969">
        <w:rPr>
          <w:rFonts w:eastAsia="Times New Roman" w:cs="Times New Roman"/>
          <w:sz w:val="24"/>
          <w:szCs w:val="24"/>
          <w:lang w:eastAsia="ru-RU"/>
        </w:rPr>
        <w:t>е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 кадрового потенциала </w:t>
      </w:r>
      <w:r w:rsidR="00A80EE0" w:rsidRPr="00954969">
        <w:rPr>
          <w:rFonts w:eastAsia="Times New Roman" w:cs="Times New Roman"/>
          <w:sz w:val="24"/>
          <w:szCs w:val="24"/>
          <w:lang w:eastAsia="ru-RU"/>
        </w:rPr>
        <w:t>Сторон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 и укреплени</w:t>
      </w:r>
      <w:r w:rsidR="00A80EE0" w:rsidRPr="00954969">
        <w:rPr>
          <w:rFonts w:eastAsia="Times New Roman" w:cs="Times New Roman"/>
          <w:sz w:val="24"/>
          <w:szCs w:val="24"/>
          <w:lang w:eastAsia="ru-RU"/>
        </w:rPr>
        <w:t>е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 взаимодействия между УГНТУ 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>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1.3. Основными направлениями сотрудничества являются: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1.3.1. Развитие индивидуальных образовательных траекторий студентов и аспирантов в целях развития кадрового потенциала.</w:t>
      </w:r>
    </w:p>
    <w:p w:rsidR="00E55700" w:rsidRPr="00954969" w:rsidRDefault="005F0E2B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1.3.2.  Привлечение и мотивирование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 xml:space="preserve"> молодых талантливых специалистов в Республике Башкортостан.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1.3.3. Трансформация ряда образовательных программ с целью подготовки кадров высшей квалификации, востребованных в различных сферах деятельности.</w:t>
      </w:r>
    </w:p>
    <w:p w:rsidR="00E55700" w:rsidRPr="00954969" w:rsidRDefault="0035719D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1.3.4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 xml:space="preserve">. Повышение профессиональной </w:t>
      </w:r>
      <w:r w:rsidR="005F0E2B" w:rsidRPr="00954969">
        <w:rPr>
          <w:rFonts w:eastAsia="Times New Roman" w:cs="Times New Roman"/>
          <w:sz w:val="24"/>
          <w:szCs w:val="24"/>
          <w:lang w:eastAsia="ru-RU"/>
        </w:rPr>
        <w:t xml:space="preserve">компетентности преподавателей, 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>научных сотрудников</w:t>
      </w:r>
      <w:r w:rsidR="005F0E2B" w:rsidRPr="00954969">
        <w:rPr>
          <w:rFonts w:eastAsia="Times New Roman" w:cs="Times New Roman"/>
          <w:sz w:val="24"/>
          <w:szCs w:val="24"/>
          <w:lang w:eastAsia="ru-RU"/>
        </w:rPr>
        <w:t xml:space="preserve"> и обучающихся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>.</w:t>
      </w:r>
    </w:p>
    <w:p w:rsidR="00E55700" w:rsidRPr="00954969" w:rsidRDefault="0035719D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1.3.5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>. Создание сетевых кафедр и научно-исследовательских лабораторий для проведения совместных исследований в приоритетных областях СНТР РФ.</w:t>
      </w:r>
    </w:p>
    <w:p w:rsidR="0035719D" w:rsidRPr="00954969" w:rsidRDefault="0035719D" w:rsidP="0035719D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1.4.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Для достижения целей сотрудничества Стороны, при необходимости, обмениваются имеющейся у них информацией, относящейся к предмету Соглашения, проводят совещания, встречи, консультации и оказывают друг другу иное необходимое содействие.</w:t>
      </w:r>
    </w:p>
    <w:p w:rsidR="0035719D" w:rsidRPr="00954969" w:rsidRDefault="0035719D" w:rsidP="0035719D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1.5.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Стороны в своих взаимоотношениях руководствуются Законодательством Российской Федерации, Федеральным законом «Об образовании в Российской Федерации», Уставами УГНТУ 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>.</w:t>
      </w:r>
    </w:p>
    <w:p w:rsidR="00E55700" w:rsidRPr="00954969" w:rsidRDefault="00E55700" w:rsidP="00E55700">
      <w:pPr>
        <w:tabs>
          <w:tab w:val="left" w:pos="851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2. Взаимодействие в области науки, образования и инновационной деятельности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В сфере науки и образования Стороны: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Определяют в пределах своей компетенции тематику образовательных программ и конкретных секторов взаимодействия (Приложение 1).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lastRenderedPageBreak/>
        <w:t>2.1.2.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Содействуют созданию, развитию и сотрудничеству комплементарных научно-исследовательских лабораторий на базе УГНТУ 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>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2.1.3.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Организуют и проводят совместные научно-исследовательские работы в рамках федеральных и региональных программ по приоритетным направлениям развития науки, техники и технологий, грантов российских и зарубежных научных фондов и хозяйственных договоров с предприятиями и организациями, а также органами государственной власти и управления и местного самоуправления.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2.1.4.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Участвуют в развитии и совершенствовании опытно-экспериментальной и приборной базы Сторон, используемой научными сотрудниками, преподавателями, студентами и аспирантами Сторон, в том числе при организации и проведении совместных научно-исследовательских работ и </w:t>
      </w:r>
      <w:r w:rsidR="00F477A9" w:rsidRPr="00954969">
        <w:rPr>
          <w:rFonts w:eastAsia="Times New Roman" w:cs="Times New Roman"/>
          <w:sz w:val="24"/>
          <w:szCs w:val="24"/>
          <w:lang w:eastAsia="ru-RU"/>
        </w:rPr>
        <w:t xml:space="preserve">реализации </w:t>
      </w:r>
      <w:r w:rsidRPr="00954969">
        <w:rPr>
          <w:rFonts w:eastAsia="Times New Roman" w:cs="Times New Roman"/>
          <w:sz w:val="24"/>
          <w:szCs w:val="24"/>
          <w:lang w:eastAsia="ru-RU"/>
        </w:rPr>
        <w:t>образовательных программ.</w:t>
      </w:r>
    </w:p>
    <w:p w:rsidR="00E55700" w:rsidRPr="00954969" w:rsidRDefault="00E55700" w:rsidP="00E55700">
      <w:pPr>
        <w:tabs>
          <w:tab w:val="left" w:pos="1134"/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2.1.5.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Осуществляют мероприятия, направленные на реализацию образовательных программ </w:t>
      </w:r>
      <w:proofErr w:type="spellStart"/>
      <w:r w:rsidRPr="00954969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54969">
        <w:rPr>
          <w:rFonts w:eastAsia="Times New Roman" w:cs="Times New Roman"/>
          <w:sz w:val="24"/>
          <w:szCs w:val="24"/>
          <w:lang w:eastAsia="ru-RU"/>
        </w:rPr>
        <w:t>,</w:t>
      </w:r>
      <w:r w:rsidR="005F0E2B" w:rsidRPr="0095496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5F0E2B" w:rsidRPr="00954969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="005F0E2B" w:rsidRPr="00954969">
        <w:rPr>
          <w:rFonts w:eastAsia="Times New Roman" w:cs="Times New Roman"/>
          <w:sz w:val="24"/>
          <w:szCs w:val="24"/>
          <w:lang w:eastAsia="ru-RU"/>
        </w:rPr>
        <w:t>, магистратуры на подготовку аспирантов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F0E2B" w:rsidRPr="00954969">
        <w:rPr>
          <w:rFonts w:eastAsia="Times New Roman" w:cs="Times New Roman"/>
          <w:sz w:val="24"/>
          <w:szCs w:val="24"/>
          <w:lang w:eastAsia="ru-RU"/>
        </w:rPr>
        <w:t xml:space="preserve">на проведение стажировок, повышение </w:t>
      </w:r>
      <w:r w:rsidRPr="00954969">
        <w:rPr>
          <w:rFonts w:eastAsia="Times New Roman" w:cs="Times New Roman"/>
          <w:sz w:val="24"/>
          <w:szCs w:val="24"/>
          <w:lang w:eastAsia="ru-RU"/>
        </w:rPr>
        <w:t>квалификации, обеспечивающих подготовку квалифицированных кадров для науки, образования и других отраслей народного хозяйства.</w:t>
      </w:r>
    </w:p>
    <w:p w:rsidR="00E55700" w:rsidRPr="00954969" w:rsidRDefault="00E55700" w:rsidP="00E55700">
      <w:pPr>
        <w:tabs>
          <w:tab w:val="left" w:pos="1134"/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2.1.6.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Содействуют использованию кадрового и научного потенциала Сторон в целях многоуровневой подготовки квалифицированных кадров для науки, образования и других отраслей народного хозяйства.</w:t>
      </w:r>
    </w:p>
    <w:p w:rsidR="00E55700" w:rsidRPr="00954969" w:rsidRDefault="00E55700" w:rsidP="00E55700">
      <w:pPr>
        <w:tabs>
          <w:tab w:val="left" w:pos="1134"/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2.1.7.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Содействуют расширению использования уникального научного оборудования и вычислительной техники, имеющейся экспериментальной, лабораторной и издательской базы, в том числе, для целей создания и развити</w:t>
      </w:r>
      <w:r w:rsidR="00B876F5" w:rsidRPr="00954969">
        <w:rPr>
          <w:rFonts w:eastAsia="Times New Roman" w:cs="Times New Roman"/>
          <w:sz w:val="24"/>
          <w:szCs w:val="24"/>
          <w:lang w:eastAsia="ru-RU"/>
        </w:rPr>
        <w:t>я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 совместной учебно-лабораторной базы обеспечения учебного процесса</w:t>
      </w:r>
      <w:r w:rsidR="005D197C" w:rsidRPr="00954969">
        <w:rPr>
          <w:rFonts w:eastAsia="Times New Roman" w:cs="Times New Roman"/>
          <w:sz w:val="24"/>
          <w:szCs w:val="24"/>
          <w:lang w:eastAsia="ru-RU"/>
        </w:rPr>
        <w:t xml:space="preserve"> и научных исследований</w:t>
      </w:r>
      <w:r w:rsidRPr="00954969">
        <w:rPr>
          <w:rFonts w:eastAsia="Times New Roman" w:cs="Times New Roman"/>
          <w:sz w:val="24"/>
          <w:szCs w:val="24"/>
          <w:lang w:eastAsia="ru-RU"/>
        </w:rPr>
        <w:t>.</w:t>
      </w:r>
    </w:p>
    <w:p w:rsidR="00E55700" w:rsidRPr="00954969" w:rsidRDefault="00E55700" w:rsidP="00E55700">
      <w:pPr>
        <w:tabs>
          <w:tab w:val="left" w:pos="1134"/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2.1.8.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Предоставляют научным сотрудникам, преподавателям, студентами и аспирантам УГНТУ 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__________________________</w:t>
      </w:r>
      <w:r w:rsidR="005D197C" w:rsidRPr="009549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возможность использования библиотечных и архивных фондов, баз данных, электронных каталогов, телекоммуникационных сетей, информационных и вычислительных ресурсов, научного оборудования </w:t>
      </w:r>
      <w:r w:rsidR="00B876F5" w:rsidRPr="00954969">
        <w:rPr>
          <w:rFonts w:eastAsia="Times New Roman" w:cs="Times New Roman"/>
          <w:sz w:val="24"/>
          <w:szCs w:val="24"/>
          <w:lang w:eastAsia="ru-RU"/>
        </w:rPr>
        <w:t>ц</w:t>
      </w:r>
      <w:r w:rsidRPr="00954969">
        <w:rPr>
          <w:rFonts w:eastAsia="Times New Roman" w:cs="Times New Roman"/>
          <w:sz w:val="24"/>
          <w:szCs w:val="24"/>
          <w:lang w:eastAsia="ru-RU"/>
        </w:rPr>
        <w:t>ентров коллективного использования.</w:t>
      </w:r>
    </w:p>
    <w:p w:rsidR="00E55700" w:rsidRPr="00954969" w:rsidRDefault="00E55700" w:rsidP="00E55700">
      <w:pPr>
        <w:tabs>
          <w:tab w:val="left" w:pos="1134"/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2.1.9.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Привлекают специалистов высшей квалификации УГНТУ и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</w:t>
      </w:r>
      <w:r w:rsidR="005D197C" w:rsidRPr="009549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54969">
        <w:rPr>
          <w:rFonts w:eastAsia="Times New Roman" w:cs="Times New Roman"/>
          <w:sz w:val="24"/>
          <w:szCs w:val="24"/>
          <w:lang w:eastAsia="ru-RU"/>
        </w:rPr>
        <w:t>к участию в учебном процессе, составлении учебных пособий, программ общих и специальных курсов и иных учебно-методических материалов для подготовки и повышения квалификации специалистов различных отраслей народного хозяйства.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В области научно-организационной деятельности Стороны: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2.2.1.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Организуют и проводят российские и международные научные и научно-организационные мероприятия (симпозиумы, конференции, школы, семинары</w:t>
      </w:r>
      <w:r w:rsidR="00F477A9" w:rsidRPr="00954969">
        <w:rPr>
          <w:rFonts w:eastAsia="Times New Roman" w:cs="Times New Roman"/>
          <w:sz w:val="24"/>
          <w:szCs w:val="24"/>
          <w:lang w:eastAsia="ru-RU"/>
        </w:rPr>
        <w:t>, выставки и т.д.), в том числе</w:t>
      </w:r>
      <w:r w:rsidRPr="00954969">
        <w:rPr>
          <w:rFonts w:eastAsia="Times New Roman" w:cs="Times New Roman"/>
          <w:sz w:val="24"/>
          <w:szCs w:val="24"/>
          <w:lang w:eastAsia="ru-RU"/>
        </w:rPr>
        <w:t xml:space="preserve"> для молодых ученых и специалистов.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2.2.2.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Поддерживают выпуск совместных публикаций, в том числе, по результатам совместных работ: монографий, сборников, трудов, научных статей в ведущих отечественных и международных изданиях и другой печатной продукции.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2.2.3.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Содействуют участию молодых учёных и специалистов Сторон в проводимых различными фондами поддержки научной деятельности и предпринимательства конкурсах.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2.2.4.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Поддерживают совместное участие ведущих учёных и научно-педагогических коллективов в конкурсах на соискание премий и наград различного уровня (международного, федерального, республиканского).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2.2.5.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Участвуют в создании и обеспечении деятельности комиссий, комитетов, рабочих и проектных групп, иных консультативных, экспертных и прочих органов, в компетенцию которых входят вопросы, относящиеся к направлениям сотрудничества Сторон по настоящему Договору.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2.3.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В области развития инновационной деятельности Стороны: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lastRenderedPageBreak/>
        <w:t>2.3.1.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Разрабатывают подходы к реализации государственной научно-технической и инновационной политики и решению задач импортозамещения, взаимодействуя с законодательными и исполнительными органами Российской Федерации.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2.3.2.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Участвуют в совместной реализации инновационных программ и проектов с привлечением средств федерального и регионального бюджетов, внебюджетных инвестиционных фондов, а также сре</w:t>
      </w:r>
      <w:proofErr w:type="gramStart"/>
      <w:r w:rsidRPr="00954969">
        <w:rPr>
          <w:rFonts w:eastAsia="Times New Roman" w:cs="Times New Roman"/>
          <w:sz w:val="24"/>
          <w:szCs w:val="24"/>
          <w:lang w:eastAsia="ru-RU"/>
        </w:rPr>
        <w:t>дств пр</w:t>
      </w:r>
      <w:proofErr w:type="gramEnd"/>
      <w:r w:rsidRPr="00954969">
        <w:rPr>
          <w:rFonts w:eastAsia="Times New Roman" w:cs="Times New Roman"/>
          <w:sz w:val="24"/>
          <w:szCs w:val="24"/>
          <w:lang w:eastAsia="ru-RU"/>
        </w:rPr>
        <w:t>едприятий Российской Федерации.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2.3.3.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Используют свой научно-технический потенциал для формирования инновационной инфраструктуры, способствующей разработке и реализации приоритетных научно-технических и социально-экономических программ и проектов.</w:t>
      </w:r>
    </w:p>
    <w:p w:rsidR="00E55700" w:rsidRPr="00954969" w:rsidRDefault="0035719D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2.3.4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>.</w:t>
      </w:r>
      <w:r w:rsidR="00E55700" w:rsidRPr="00954969">
        <w:rPr>
          <w:rFonts w:eastAsia="Times New Roman" w:cs="Times New Roman"/>
          <w:sz w:val="24"/>
          <w:szCs w:val="24"/>
          <w:lang w:eastAsia="ru-RU"/>
        </w:rPr>
        <w:tab/>
        <w:t>Взаимодействуют при организации и проведении выставок и конференций в области инновационной деятельности Сторон.</w:t>
      </w:r>
    </w:p>
    <w:p w:rsidR="00E55700" w:rsidRPr="00954969" w:rsidRDefault="00E55700" w:rsidP="00E55700">
      <w:pPr>
        <w:tabs>
          <w:tab w:val="left" w:pos="1418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tabs>
          <w:tab w:val="left" w:pos="284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ab/>
        <w:t>Конфиденциальность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3.1.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Стороны обязуются воздерживаться от действий, которые могут нанести экономический и/или иной ущерб друг другу, в том числе не разглашать сведения, признаваемые Сторонами конфиденциальной информацией.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tabs>
          <w:tab w:val="left" w:pos="284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4.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ab/>
        <w:t>Прочие условия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4.1.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Настоящее Соглашение является основанием для реализации Сторонами совместных образовательных программ и курсов повышения квалификации, научно-образовательных проектов, проведения совместных научно-исследовательских и опытно-конструкторских работ.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4.2.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Настоящее Соглашение не налагает финансовых обязательств на подписавшие его Стороны. Финансовые взаимоотношения Сторон и условия выполнения Сторонами отдельных работ урегулируются договорами на выполнение НИР (НИОКР) и иными соглашениями, заключаемыми на основании настоящего Соглашения.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4.3.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Настоящее Соглашение не исключает и не ограничивает возможность при необходимости привлечения Сторонами к сотрудничеству других учреждений, организаций и предприятий, в том числе научных, вне зависимости от их форм собственности, ведомственной принадлежности и территориальной расположенности при согласии обеих Сторон. 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4.4.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В целях практического исполнения настоящего Соглашения, содействия дальнейшему расширению и углублению сотрудничества, обеспечения взаимодействия и осуществления контроля и анализа Стороны назначают уполномоченных представителей: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от</w:t>
      </w:r>
      <w:proofErr w:type="gramStart"/>
      <w:r w:rsidRPr="009549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>–</w:t>
      </w:r>
      <w:r w:rsidR="005D197C" w:rsidRPr="00954969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DD6B1F" w:rsidRPr="00954969">
        <w:rPr>
          <w:rFonts w:eastAsia="Times New Roman" w:cs="Times New Roman"/>
          <w:sz w:val="24"/>
          <w:szCs w:val="24"/>
          <w:lang w:eastAsia="ru-RU"/>
        </w:rPr>
        <w:t>_________________________________________</w:t>
      </w:r>
      <w:r w:rsidRPr="00954969">
        <w:rPr>
          <w:rFonts w:eastAsia="Times New Roman" w:cs="Times New Roman"/>
          <w:sz w:val="24"/>
          <w:szCs w:val="24"/>
          <w:lang w:eastAsia="ru-RU"/>
        </w:rPr>
        <w:t>;</w:t>
      </w:r>
      <w:proofErr w:type="gramEnd"/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от УГНТУ – проректор по учебно-методической работе Могучев А.И.</w:t>
      </w:r>
      <w:r w:rsidRPr="00954969">
        <w:rPr>
          <w:rFonts w:eastAsia="Times New Roman" w:cs="Times New Roman"/>
          <w:sz w:val="24"/>
          <w:szCs w:val="24"/>
          <w:lang w:eastAsia="ru-RU"/>
        </w:rPr>
        <w:softHyphen/>
      </w:r>
      <w:r w:rsidRPr="00954969">
        <w:rPr>
          <w:rFonts w:eastAsia="Times New Roman" w:cs="Times New Roman"/>
          <w:sz w:val="24"/>
          <w:szCs w:val="24"/>
          <w:lang w:eastAsia="ru-RU"/>
        </w:rPr>
        <w:softHyphen/>
      </w:r>
      <w:r w:rsidRPr="00954969">
        <w:rPr>
          <w:rFonts w:eastAsia="Times New Roman" w:cs="Times New Roman"/>
          <w:sz w:val="24"/>
          <w:szCs w:val="24"/>
          <w:lang w:eastAsia="ru-RU"/>
        </w:rPr>
        <w:softHyphen/>
      </w:r>
      <w:r w:rsidRPr="00954969">
        <w:rPr>
          <w:rFonts w:eastAsia="Times New Roman" w:cs="Times New Roman"/>
          <w:sz w:val="24"/>
          <w:szCs w:val="24"/>
          <w:lang w:eastAsia="ru-RU"/>
        </w:rPr>
        <w:softHyphen/>
      </w:r>
      <w:r w:rsidRPr="00954969">
        <w:rPr>
          <w:rFonts w:eastAsia="Times New Roman" w:cs="Times New Roman"/>
          <w:sz w:val="24"/>
          <w:szCs w:val="24"/>
          <w:lang w:eastAsia="ru-RU"/>
        </w:rPr>
        <w:softHyphen/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4.5.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Ни одна из Сторон не вправе передавать свои права и обязанности по настоящему Соглашению третьей стороне без согласия другой Стороны.</w:t>
      </w:r>
    </w:p>
    <w:p w:rsidR="00E55700" w:rsidRPr="00954969" w:rsidRDefault="0035719D" w:rsidP="00E55700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954969">
        <w:rPr>
          <w:rFonts w:cs="Times New Roman"/>
          <w:sz w:val="24"/>
          <w:szCs w:val="24"/>
          <w:lang w:eastAsia="ru-RU"/>
        </w:rPr>
        <w:t xml:space="preserve">  4.6</w:t>
      </w:r>
      <w:r w:rsidR="00E55700" w:rsidRPr="00954969">
        <w:rPr>
          <w:rFonts w:cs="Times New Roman"/>
          <w:sz w:val="24"/>
          <w:szCs w:val="24"/>
          <w:lang w:eastAsia="ru-RU"/>
        </w:rPr>
        <w:t>. Спорные вопросы и разногласия, возникающие в ходе реализации настоящего Соглашения, разрешаются путем переговоров между Сторонами.</w:t>
      </w:r>
    </w:p>
    <w:p w:rsidR="00E55700" w:rsidRPr="00954969" w:rsidRDefault="00E55700" w:rsidP="00E55700">
      <w:p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954969">
        <w:rPr>
          <w:rFonts w:cs="Times New Roman"/>
          <w:sz w:val="24"/>
          <w:szCs w:val="24"/>
          <w:lang w:eastAsia="ru-RU"/>
        </w:rPr>
        <w:t>Споры, по которым Стороны не достигли договоренности путем переговоров, подлежат разрешению в соответствии с законодательством Российской Федерации.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tabs>
          <w:tab w:val="left" w:pos="284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5.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ab/>
        <w:t>Срок действия Соглашения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5.1.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 xml:space="preserve">Настоящее Соглашение вступает в силу со дня его подписания Сторонами и действует 5 лет с момента подписания его обеими Сторонами. </w:t>
      </w:r>
      <w:proofErr w:type="gramStart"/>
      <w:r w:rsidRPr="00954969">
        <w:rPr>
          <w:rFonts w:eastAsia="Times New Roman" w:cs="Times New Roman"/>
          <w:sz w:val="24"/>
          <w:szCs w:val="24"/>
          <w:lang w:eastAsia="ru-RU"/>
        </w:rPr>
        <w:t>В случае если не менее чем за один месяц до окончания указанного срока действия Соглашения ни одна из Сторон не направит другой Стороне письменное заявление с предложением о необходимости изменения или расторжения настоящего Соглашения, срок действия Соглашения продлевается на следующие 5 лет.</w:t>
      </w:r>
      <w:proofErr w:type="gramEnd"/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tabs>
          <w:tab w:val="left" w:pos="284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6.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lastRenderedPageBreak/>
        <w:t>6.1.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Настоящее Соглашение может быть дополнено или изменено по обоюдному согласию Сторон.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6.2.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Настоящее Соглашение может быть расторгнуто в одностороннем порядке любой из Сторон путем письменного уведомления другой Стороны не менее</w:t>
      </w:r>
      <w:proofErr w:type="gramStart"/>
      <w:r w:rsidRPr="00954969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954969">
        <w:rPr>
          <w:rFonts w:eastAsia="Times New Roman" w:cs="Times New Roman"/>
          <w:sz w:val="24"/>
          <w:szCs w:val="24"/>
          <w:lang w:eastAsia="ru-RU"/>
        </w:rPr>
        <w:t xml:space="preserve"> чем за три месяца до расторжения Соглашения.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969">
        <w:rPr>
          <w:rFonts w:eastAsia="Times New Roman" w:cs="Times New Roman"/>
          <w:sz w:val="24"/>
          <w:szCs w:val="24"/>
          <w:lang w:eastAsia="ru-RU"/>
        </w:rPr>
        <w:t>6.3.</w:t>
      </w:r>
      <w:r w:rsidRPr="00954969">
        <w:rPr>
          <w:rFonts w:eastAsia="Times New Roman" w:cs="Times New Roman"/>
          <w:sz w:val="24"/>
          <w:szCs w:val="24"/>
          <w:lang w:eastAsia="ru-RU"/>
        </w:rPr>
        <w:tab/>
        <w:t>Настоящее Соглашение подписано в двух экземплярах, имеющих одинаковую силу, по одному для каждой из Сторон.</w:t>
      </w:r>
    </w:p>
    <w:p w:rsidR="00E55700" w:rsidRPr="00954969" w:rsidRDefault="00E55700" w:rsidP="00E55700">
      <w:pPr>
        <w:tabs>
          <w:tab w:val="left" w:pos="1134"/>
        </w:tabs>
        <w:spacing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700" w:rsidRPr="00954969" w:rsidRDefault="00E55700" w:rsidP="00E55700">
      <w:pPr>
        <w:tabs>
          <w:tab w:val="left" w:pos="284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54969">
        <w:rPr>
          <w:rFonts w:eastAsia="Times New Roman" w:cs="Times New Roman"/>
          <w:b/>
          <w:sz w:val="24"/>
          <w:szCs w:val="24"/>
          <w:lang w:eastAsia="ru-RU"/>
        </w:rPr>
        <w:t>7.</w:t>
      </w:r>
      <w:r w:rsidRPr="00954969">
        <w:rPr>
          <w:rFonts w:eastAsia="Times New Roman" w:cs="Times New Roman"/>
          <w:b/>
          <w:sz w:val="24"/>
          <w:szCs w:val="24"/>
          <w:lang w:eastAsia="ru-RU"/>
        </w:rPr>
        <w:tab/>
        <w:t>Юридические адреса и подписи Сторон</w:t>
      </w:r>
    </w:p>
    <w:p w:rsidR="00E55700" w:rsidRPr="00954969" w:rsidRDefault="00E55700" w:rsidP="00E55700">
      <w:pPr>
        <w:widowControl w:val="0"/>
        <w:suppressAutoHyphens/>
        <w:autoSpaceDE w:val="0"/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E55700" w:rsidRPr="00954969" w:rsidTr="007F6CBC">
        <w:tc>
          <w:tcPr>
            <w:tcW w:w="4926" w:type="dxa"/>
            <w:shd w:val="clear" w:color="auto" w:fill="auto"/>
          </w:tcPr>
          <w:p w:rsidR="00E55700" w:rsidRPr="00954969" w:rsidRDefault="00E55700" w:rsidP="00E55700">
            <w:pPr>
              <w:widowControl w:val="0"/>
              <w:suppressAutoHyphens/>
              <w:autoSpaceDE w:val="0"/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496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 xml:space="preserve">Федеральное государственное бюджетное образовательное учреждение высшего образования «Уфимский государственный нефтяной технический университет» (УГНТУ) </w:t>
            </w:r>
          </w:p>
          <w:p w:rsid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450064, Республика Башкортостан, 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  <w:r w:rsid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Уфа, ул. Космонавтов, д.1, </w:t>
            </w:r>
          </w:p>
          <w:p w:rsidR="00A61D8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Тел.: (347) 242-03-70, </w:t>
            </w:r>
            <w:bookmarkStart w:id="0" w:name="_GoBack"/>
            <w:bookmarkEnd w:id="0"/>
          </w:p>
          <w:p w:rsidR="00954969" w:rsidRDefault="00954969" w:rsidP="0095496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1400C4"/>
                <w:sz w:val="24"/>
                <w:szCs w:val="24"/>
              </w:rPr>
              <w:t>info@rusoil.net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Расчетные реквизиты: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ИНН 0277006179 КПП 027701001 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УФК по Республике Башкортостан 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(ФГБОУ ВО «УГНТУ» л/с 20016Х86530) 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Единый казначейский счет 40102810045370000067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БАНК ПОЛУЧАТЕЛЯ </w:t>
            </w:r>
          </w:p>
          <w:p w:rsidR="00A61D89" w:rsidRPr="00954969" w:rsidRDefault="00A61D89" w:rsidP="00A61D8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Отделение – НБ Республика Башкортостан Банка России / УФК по Республике Башкортостан г. Уфа</w:t>
            </w:r>
          </w:p>
          <w:p w:rsidR="00E55700" w:rsidRPr="00954969" w:rsidRDefault="00A61D89" w:rsidP="00A61D89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5496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БИК 018073401 </w:t>
            </w:r>
          </w:p>
          <w:p w:rsidR="00E55700" w:rsidRPr="00954969" w:rsidRDefault="00E55700" w:rsidP="00E5570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E55700" w:rsidRPr="00954969" w:rsidRDefault="00E55700" w:rsidP="00E55700">
            <w:pPr>
              <w:widowControl w:val="0"/>
              <w:autoSpaceDE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4969">
              <w:rPr>
                <w:rFonts w:eastAsia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B876F5" w:rsidRPr="00954969" w:rsidRDefault="00B876F5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E55700" w:rsidRPr="00954969" w:rsidRDefault="00E55700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54969">
              <w:rPr>
                <w:rFonts w:eastAsia="Times New Roman" w:cs="Times New Roman"/>
                <w:sz w:val="24"/>
                <w:szCs w:val="24"/>
                <w:lang w:eastAsia="zh-CN"/>
              </w:rPr>
              <w:t>________________ О.А. Баулин</w:t>
            </w:r>
          </w:p>
          <w:p w:rsidR="00E55700" w:rsidRPr="00954969" w:rsidRDefault="00E55700" w:rsidP="00E5570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954969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E55700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496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Университет</w:t>
            </w: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D6B1F" w:rsidRPr="00954969" w:rsidRDefault="00DD6B1F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C6CAD" w:rsidRPr="00954969" w:rsidRDefault="004C6CAD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35719D" w:rsidRPr="00954969" w:rsidRDefault="0035719D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A61D89" w:rsidRPr="00954969" w:rsidRDefault="00A61D8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A61D89" w:rsidRPr="00954969" w:rsidRDefault="00A61D8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A61D89" w:rsidRPr="00954969" w:rsidRDefault="00A61D8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A61D89" w:rsidRPr="00954969" w:rsidRDefault="00A61D8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A61D89" w:rsidRPr="00954969" w:rsidRDefault="00A61D8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A61D89" w:rsidRPr="00954969" w:rsidRDefault="00A61D8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E55700" w:rsidRPr="00954969" w:rsidRDefault="00954969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Ректор</w:t>
            </w:r>
          </w:p>
          <w:p w:rsidR="00E55700" w:rsidRPr="00954969" w:rsidRDefault="00E55700" w:rsidP="00E55700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E55700" w:rsidRPr="00954969" w:rsidRDefault="00954969" w:rsidP="00954969">
            <w:pPr>
              <w:suppressAutoHyphens/>
              <w:spacing w:line="276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___________________/_____________</w:t>
            </w:r>
          </w:p>
        </w:tc>
      </w:tr>
      <w:tr w:rsidR="00E55700" w:rsidRPr="00954969" w:rsidTr="007F6CBC">
        <w:tc>
          <w:tcPr>
            <w:tcW w:w="4926" w:type="dxa"/>
            <w:shd w:val="clear" w:color="auto" w:fill="auto"/>
          </w:tcPr>
          <w:p w:rsidR="00E55700" w:rsidRPr="00954969" w:rsidRDefault="00E55700" w:rsidP="00E55700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E55700" w:rsidRPr="00954969" w:rsidRDefault="00E55700" w:rsidP="00E55700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7EE7" w:rsidRPr="00954969" w:rsidRDefault="007B7EE7">
      <w:pPr>
        <w:rPr>
          <w:rFonts w:cs="Times New Roman"/>
          <w:sz w:val="24"/>
          <w:szCs w:val="24"/>
        </w:rPr>
      </w:pPr>
    </w:p>
    <w:sectPr w:rsidR="007B7EE7" w:rsidRPr="0095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a Baimova">
    <w15:presenceInfo w15:providerId="Windows Live" w15:userId="08202cb53e8b15bc"/>
  </w15:person>
  <w15:person w15:author="nazarovaa">
    <w15:presenceInfo w15:providerId="None" w15:userId="nazarov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21"/>
    <w:rsid w:val="000C2B36"/>
    <w:rsid w:val="002E5395"/>
    <w:rsid w:val="0035719D"/>
    <w:rsid w:val="004C6CAD"/>
    <w:rsid w:val="005D197C"/>
    <w:rsid w:val="005F0E2B"/>
    <w:rsid w:val="00643A62"/>
    <w:rsid w:val="0074733B"/>
    <w:rsid w:val="007B7EE7"/>
    <w:rsid w:val="007C312B"/>
    <w:rsid w:val="007D702C"/>
    <w:rsid w:val="008A6DCD"/>
    <w:rsid w:val="00954969"/>
    <w:rsid w:val="00A61D89"/>
    <w:rsid w:val="00A80EE0"/>
    <w:rsid w:val="00B27D78"/>
    <w:rsid w:val="00B52D7E"/>
    <w:rsid w:val="00B876F5"/>
    <w:rsid w:val="00CF54E5"/>
    <w:rsid w:val="00D06964"/>
    <w:rsid w:val="00DC6C21"/>
    <w:rsid w:val="00DD6B1F"/>
    <w:rsid w:val="00E22E53"/>
    <w:rsid w:val="00E55700"/>
    <w:rsid w:val="00F36337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3926-247B-4E35-945B-A4041876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Kuzeev</dc:creator>
  <cp:lastModifiedBy>Лев</cp:lastModifiedBy>
  <cp:revision>7</cp:revision>
  <cp:lastPrinted>2020-10-21T11:57:00Z</cp:lastPrinted>
  <dcterms:created xsi:type="dcterms:W3CDTF">2020-11-17T09:00:00Z</dcterms:created>
  <dcterms:modified xsi:type="dcterms:W3CDTF">2023-04-13T09:26:00Z</dcterms:modified>
</cp:coreProperties>
</file>